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关于20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年度晋升高级技术职称事项的通知</w:t>
      </w:r>
    </w:p>
    <w:p>
      <w:pPr>
        <w:pStyle w:val="6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时间安排：</w:t>
      </w:r>
    </w:p>
    <w:p>
      <w:pPr>
        <w:pStyle w:val="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上报晋职材料时间：2</w:t>
      </w:r>
      <w:r>
        <w:rPr>
          <w:rFonts w:hint="eastAsia"/>
          <w:sz w:val="30"/>
          <w:szCs w:val="30"/>
          <w:lang w:val="en-US" w:eastAsia="zh-CN"/>
        </w:rPr>
        <w:t>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6月30日—8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eastAsia"/>
          <w:sz w:val="30"/>
          <w:szCs w:val="30"/>
        </w:rPr>
        <w:t>日之前；</w:t>
      </w:r>
    </w:p>
    <w:p>
      <w:pPr>
        <w:pStyle w:val="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中评时间：20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中下</w:t>
      </w:r>
      <w:r>
        <w:rPr>
          <w:rFonts w:hint="eastAsia"/>
          <w:sz w:val="30"/>
          <w:szCs w:val="30"/>
        </w:rPr>
        <w:t>旬；</w:t>
      </w:r>
    </w:p>
    <w:p>
      <w:pPr>
        <w:pStyle w:val="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高</w:t>
      </w:r>
      <w:r>
        <w:rPr>
          <w:rFonts w:hint="eastAsia"/>
          <w:sz w:val="30"/>
          <w:szCs w:val="30"/>
          <w:lang w:val="en-US" w:eastAsia="zh-CN"/>
        </w:rPr>
        <w:t>评</w:t>
      </w:r>
      <w:r>
        <w:rPr>
          <w:rFonts w:hint="eastAsia"/>
          <w:sz w:val="30"/>
          <w:szCs w:val="30"/>
        </w:rPr>
        <w:t>时间：20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年1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中下</w:t>
      </w:r>
      <w:r>
        <w:rPr>
          <w:rFonts w:hint="eastAsia"/>
          <w:sz w:val="30"/>
          <w:szCs w:val="30"/>
        </w:rPr>
        <w:t>旬。</w:t>
      </w:r>
    </w:p>
    <w:p>
      <w:pPr>
        <w:pStyle w:val="6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上报材料要求：</w:t>
      </w:r>
    </w:p>
    <w:p>
      <w:pPr>
        <w:pStyle w:val="6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高级职称资格评审申报表；（</w:t>
      </w:r>
      <w:r>
        <w:rPr>
          <w:rFonts w:hint="eastAsia"/>
          <w:sz w:val="30"/>
          <w:szCs w:val="30"/>
          <w:lang w:val="en-US" w:eastAsia="zh-CN"/>
        </w:rPr>
        <w:t>纸质1</w:t>
      </w:r>
      <w:r>
        <w:rPr>
          <w:rFonts w:hint="eastAsia"/>
          <w:sz w:val="30"/>
          <w:szCs w:val="30"/>
        </w:rPr>
        <w:t>份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电子表1份</w:t>
      </w:r>
      <w:r>
        <w:rPr>
          <w:rFonts w:hint="eastAsia"/>
          <w:sz w:val="30"/>
          <w:szCs w:val="30"/>
        </w:rPr>
        <w:t>）</w:t>
      </w:r>
    </w:p>
    <w:p>
      <w:pPr>
        <w:pStyle w:val="6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申报高级专业技术职称人员汇总表（电子表</w:t>
      </w:r>
      <w:r>
        <w:rPr>
          <w:rFonts w:hint="eastAsia"/>
          <w:sz w:val="30"/>
          <w:szCs w:val="30"/>
          <w:lang w:val="en-US" w:eastAsia="zh-CN"/>
        </w:rPr>
        <w:t>1份</w:t>
      </w:r>
      <w:r>
        <w:rPr>
          <w:rFonts w:hint="eastAsia"/>
          <w:sz w:val="30"/>
          <w:szCs w:val="30"/>
        </w:rPr>
        <w:t>）；</w:t>
      </w:r>
    </w:p>
    <w:p>
      <w:pPr>
        <w:pStyle w:val="6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高级专业技术职称申报登记表（电子表</w:t>
      </w:r>
      <w:r>
        <w:rPr>
          <w:rFonts w:hint="eastAsia"/>
          <w:sz w:val="30"/>
          <w:szCs w:val="30"/>
          <w:lang w:val="en-US" w:eastAsia="zh-CN"/>
        </w:rPr>
        <w:t>1份</w:t>
      </w:r>
      <w:r>
        <w:rPr>
          <w:rFonts w:hint="eastAsia"/>
          <w:sz w:val="30"/>
          <w:szCs w:val="30"/>
        </w:rPr>
        <w:t>）。</w:t>
      </w:r>
    </w:p>
    <w:p>
      <w:pPr>
        <w:pStyle w:val="6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著作、论文原件，必须是</w:t>
      </w:r>
      <w:r>
        <w:rPr>
          <w:rFonts w:hint="eastAsia"/>
          <w:sz w:val="30"/>
          <w:szCs w:val="30"/>
          <w:lang w:val="en-US" w:eastAsia="zh-CN"/>
        </w:rPr>
        <w:t>任</w:t>
      </w:r>
      <w:r>
        <w:rPr>
          <w:rFonts w:hint="eastAsia"/>
          <w:sz w:val="30"/>
          <w:szCs w:val="30"/>
        </w:rPr>
        <w:t>现职以后正式出版或发表的。</w:t>
      </w:r>
    </w:p>
    <w:p>
      <w:pPr>
        <w:pStyle w:val="6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上报证件要求：（必须为原件</w:t>
      </w:r>
      <w:r>
        <w:rPr>
          <w:rFonts w:hint="eastAsia"/>
          <w:sz w:val="30"/>
          <w:szCs w:val="30"/>
          <w:lang w:val="en-US" w:eastAsia="zh-CN"/>
        </w:rPr>
        <w:t>或彩色复印件</w:t>
      </w:r>
      <w:r>
        <w:rPr>
          <w:rFonts w:hint="eastAsia"/>
          <w:sz w:val="30"/>
          <w:szCs w:val="30"/>
        </w:rPr>
        <w:t>）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学历证（本科、硕士、博士等毕业证、学位证）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职称证（现任职称证，讲师、副教授及其它中高级职称）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退休证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如无，单位人事部门证明或退休相关文件也可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；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会员证（陕西省老教授协会</w:t>
      </w:r>
      <w:r>
        <w:rPr>
          <w:rFonts w:hint="eastAsia"/>
          <w:sz w:val="30"/>
          <w:szCs w:val="30"/>
          <w:lang w:val="en-US" w:eastAsia="zh-CN"/>
        </w:rPr>
        <w:t>或陕西省老科协</w:t>
      </w:r>
      <w:r>
        <w:rPr>
          <w:rFonts w:hint="eastAsia"/>
          <w:sz w:val="30"/>
          <w:szCs w:val="30"/>
        </w:rPr>
        <w:t>）；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身份证复印件；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391795</wp:posOffset>
            </wp:positionV>
            <wp:extent cx="1908175" cy="1852930"/>
            <wp:effectExtent l="0" t="0" r="0" b="0"/>
            <wp:wrapNone/>
            <wp:docPr id="1" name="图片 1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0"/>
          <w:szCs w:val="30"/>
        </w:rPr>
        <w:t>各种获奖证书及专利证书等。</w:t>
      </w:r>
    </w:p>
    <w:p>
      <w:pPr>
        <w:pStyle w:val="6"/>
        <w:numPr>
          <w:ilvl w:val="0"/>
          <w:numId w:val="4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彩色免冠证件照1吋2张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陕西省老教授协会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29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C4C"/>
    <w:multiLevelType w:val="multilevel"/>
    <w:tmpl w:val="030E6C4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FB82AE0"/>
    <w:multiLevelType w:val="multilevel"/>
    <w:tmpl w:val="0FB82AE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F1512EA"/>
    <w:multiLevelType w:val="multilevel"/>
    <w:tmpl w:val="4F1512E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16E2BF2"/>
    <w:multiLevelType w:val="multilevel"/>
    <w:tmpl w:val="516E2BF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E9C"/>
    <w:rsid w:val="003E0BF4"/>
    <w:rsid w:val="00482E9C"/>
    <w:rsid w:val="005F4321"/>
    <w:rsid w:val="00654432"/>
    <w:rsid w:val="00667FA8"/>
    <w:rsid w:val="006D6056"/>
    <w:rsid w:val="007C244D"/>
    <w:rsid w:val="00A57D4F"/>
    <w:rsid w:val="00AC2A4D"/>
    <w:rsid w:val="00C260FB"/>
    <w:rsid w:val="00E80B8B"/>
    <w:rsid w:val="03E63B72"/>
    <w:rsid w:val="086F171D"/>
    <w:rsid w:val="102662EC"/>
    <w:rsid w:val="15DA3837"/>
    <w:rsid w:val="1AE9267A"/>
    <w:rsid w:val="23E378E0"/>
    <w:rsid w:val="2A5052F1"/>
    <w:rsid w:val="30962EB4"/>
    <w:rsid w:val="3BE15BC3"/>
    <w:rsid w:val="3C860C35"/>
    <w:rsid w:val="3D230B59"/>
    <w:rsid w:val="589F3FC5"/>
    <w:rsid w:val="60D320A6"/>
    <w:rsid w:val="63A95543"/>
    <w:rsid w:val="66DA23F1"/>
    <w:rsid w:val="6EAD07C7"/>
    <w:rsid w:val="75B57C7D"/>
    <w:rsid w:val="7A714E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ScaleCrop>false</ScaleCrop>
  <LinksUpToDate>false</LinksUpToDate>
  <CharactersWithSpaces>367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2017-09-07T08:24:00Z</dcterms:created>
  <dc:creator>Administrator</dc:creator>
  <cp:lastModifiedBy>ASD</cp:lastModifiedBy>
  <dcterms:modified xsi:type="dcterms:W3CDTF">2026-06-29T02:16:53Z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