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77" w:rsidRPr="00504CFD" w:rsidRDefault="006F1177" w:rsidP="00504CFD">
      <w:pPr>
        <w:jc w:val="center"/>
        <w:rPr>
          <w:rFonts w:asciiTheme="majorEastAsia" w:eastAsiaTheme="majorEastAsia" w:hAnsiTheme="majorEastAsia" w:hint="eastAsia"/>
          <w:b/>
          <w:sz w:val="44"/>
          <w:szCs w:val="44"/>
        </w:rPr>
      </w:pPr>
      <w:r w:rsidRPr="00504CFD">
        <w:rPr>
          <w:rFonts w:asciiTheme="majorEastAsia" w:eastAsiaTheme="majorEastAsia" w:hAnsiTheme="majorEastAsia" w:hint="eastAsia"/>
          <w:b/>
          <w:sz w:val="44"/>
          <w:szCs w:val="44"/>
        </w:rPr>
        <w:t>关于录入2017年度科研成果信息的通知</w:t>
      </w:r>
    </w:p>
    <w:p w:rsidR="006F1177" w:rsidRPr="00504CFD" w:rsidRDefault="006F1177" w:rsidP="006F1177">
      <w:pPr>
        <w:rPr>
          <w:rFonts w:ascii="仿宋" w:eastAsia="仿宋" w:hAnsi="仿宋"/>
          <w:sz w:val="32"/>
          <w:szCs w:val="32"/>
        </w:rPr>
      </w:pP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各学院（系、所）：</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为了做好2017年度科研业绩津贴核算工作，现就2017年科研成果基础数据录入的有关事项通知如下：</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一、录入范围</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在科研综合信息管理系统中录入的科研成果包括：科技论文、科技著作、授权专利、软件著作权、省部标准、审定植物新品种、授权植物新品种以及获奖科技成果。</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二、附件上传</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科教人员将科技成果信息录入系统后，将相关证明材料的扫描件或者电子照片上传至附件，以便学院科研秘书和学校审核。</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三、原件存档</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除论文及检索证明原件不用存档外，科技著作、专利证书、软件著作权登记证书、省部标准、植物新品种审定证书和获奖成果的完成单位证书均要作为科技档案进行保存。以上原件请交至各学院科研秘书，由各学院统一交至成果与知识产权处。</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四、几点要求</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1. 请各学院（系、所）尽快通知科教人员按照系统要求完成科研成果的录入及学院审核工作，科研成果的录入及审核的准确与否，将涉及到各学院科研业绩津贴的核拨额度。</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2.为尽早完成科研业绩津贴的核拨及发放工作，请科教人员</w:t>
      </w:r>
      <w:r w:rsidRPr="00504CFD">
        <w:rPr>
          <w:rFonts w:ascii="仿宋" w:eastAsia="仿宋" w:hAnsi="仿宋" w:hint="eastAsia"/>
          <w:sz w:val="32"/>
          <w:szCs w:val="32"/>
        </w:rPr>
        <w:lastRenderedPageBreak/>
        <w:t>务必于12月20日前将本人本年度所取得的科研成果全部录入，并将相关证书原件上交学院。</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3.学校科研业绩津贴年底一次性核算，不再办理相关补录、补发手续。</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4.各学院（系、所）科研秘书在系统审核的同时，做好各类科研成果Excel版的统计工作。</w:t>
      </w:r>
    </w:p>
    <w:p w:rsidR="006F1177" w:rsidRPr="00504CFD" w:rsidRDefault="006F1177" w:rsidP="006F1177">
      <w:pPr>
        <w:rPr>
          <w:rFonts w:ascii="仿宋" w:eastAsia="仿宋" w:hAnsi="仿宋"/>
          <w:sz w:val="32"/>
          <w:szCs w:val="32"/>
        </w:rPr>
      </w:pP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成果与知识产权处联系人：王晓君 张华海 李文华  </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联系电话：87082851          </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科研综合信息管理系统技术支持：李乐  </w:t>
      </w:r>
    </w:p>
    <w:p w:rsidR="006F1177" w:rsidRPr="00504CFD" w:rsidRDefault="006F1177" w:rsidP="006F1177">
      <w:pPr>
        <w:rPr>
          <w:rFonts w:ascii="仿宋" w:eastAsia="仿宋" w:hAnsi="仿宋" w:hint="eastAsia"/>
          <w:sz w:val="32"/>
          <w:szCs w:val="32"/>
        </w:rPr>
      </w:pPr>
      <w:r w:rsidRPr="00504CFD">
        <w:rPr>
          <w:rFonts w:ascii="仿宋" w:eastAsia="仿宋" w:hAnsi="仿宋" w:hint="eastAsia"/>
          <w:sz w:val="32"/>
          <w:szCs w:val="32"/>
        </w:rPr>
        <w:t xml:space="preserve">    联系电话：18629501196 </w:t>
      </w:r>
    </w:p>
    <w:p w:rsidR="006F1177" w:rsidRPr="00504CFD" w:rsidRDefault="006F1177" w:rsidP="006F1177">
      <w:pPr>
        <w:rPr>
          <w:rFonts w:ascii="仿宋" w:eastAsia="仿宋" w:hAnsi="仿宋"/>
          <w:sz w:val="32"/>
          <w:szCs w:val="32"/>
        </w:rPr>
      </w:pPr>
    </w:p>
    <w:p w:rsidR="006F1177" w:rsidRPr="00504CFD" w:rsidRDefault="006F1177" w:rsidP="006F1177">
      <w:pPr>
        <w:rPr>
          <w:rFonts w:ascii="仿宋" w:eastAsia="仿宋" w:hAnsi="仿宋"/>
          <w:sz w:val="32"/>
          <w:szCs w:val="32"/>
        </w:rPr>
      </w:pPr>
      <w:r w:rsidRPr="00504CFD">
        <w:rPr>
          <w:rFonts w:ascii="仿宋" w:eastAsia="仿宋" w:hAnsi="仿宋"/>
          <w:sz w:val="32"/>
          <w:szCs w:val="32"/>
        </w:rPr>
        <w:t xml:space="preserve">  </w:t>
      </w:r>
    </w:p>
    <w:p w:rsidR="006F1177" w:rsidRPr="00504CFD" w:rsidRDefault="006F1177" w:rsidP="006F1177">
      <w:pPr>
        <w:rPr>
          <w:rFonts w:ascii="仿宋" w:eastAsia="仿宋" w:hAnsi="仿宋"/>
          <w:sz w:val="32"/>
          <w:szCs w:val="32"/>
        </w:rPr>
      </w:pPr>
    </w:p>
    <w:p w:rsidR="006F1177" w:rsidRPr="00504CFD" w:rsidRDefault="006F1177" w:rsidP="006F1177">
      <w:pPr>
        <w:rPr>
          <w:rFonts w:ascii="仿宋" w:eastAsia="仿宋" w:hAnsi="仿宋"/>
          <w:sz w:val="32"/>
          <w:szCs w:val="32"/>
        </w:rPr>
      </w:pPr>
      <w:r w:rsidRPr="00504CFD">
        <w:rPr>
          <w:rFonts w:ascii="仿宋" w:eastAsia="仿宋" w:hAnsi="仿宋"/>
          <w:sz w:val="32"/>
          <w:szCs w:val="32"/>
        </w:rPr>
        <w:t xml:space="preserve">      </w:t>
      </w:r>
    </w:p>
    <w:p w:rsidR="006F1177" w:rsidRPr="00504CFD" w:rsidRDefault="006F1177" w:rsidP="006F1177">
      <w:pPr>
        <w:rPr>
          <w:rFonts w:ascii="仿宋" w:eastAsia="仿宋" w:hAnsi="仿宋"/>
          <w:sz w:val="32"/>
          <w:szCs w:val="32"/>
        </w:rPr>
      </w:pPr>
      <w:r w:rsidRPr="00504CFD">
        <w:rPr>
          <w:rFonts w:ascii="仿宋" w:eastAsia="仿宋" w:hAnsi="仿宋"/>
          <w:sz w:val="32"/>
          <w:szCs w:val="32"/>
        </w:rPr>
        <w:t xml:space="preserve">      </w:t>
      </w:r>
    </w:p>
    <w:p w:rsidR="006F1177" w:rsidRPr="00504CFD" w:rsidRDefault="006F1177" w:rsidP="00916D5C">
      <w:pPr>
        <w:ind w:firstLineChars="1750" w:firstLine="5600"/>
        <w:rPr>
          <w:rFonts w:ascii="仿宋" w:eastAsia="仿宋" w:hAnsi="仿宋" w:hint="eastAsia"/>
          <w:sz w:val="32"/>
          <w:szCs w:val="32"/>
        </w:rPr>
      </w:pPr>
      <w:r w:rsidRPr="00504CFD">
        <w:rPr>
          <w:rFonts w:ascii="仿宋" w:eastAsia="仿宋" w:hAnsi="仿宋" w:hint="eastAsia"/>
          <w:sz w:val="32"/>
          <w:szCs w:val="32"/>
        </w:rPr>
        <w:t xml:space="preserve">科学技术发展研究院         </w:t>
      </w:r>
    </w:p>
    <w:p w:rsidR="002B4E1D" w:rsidRPr="00504CFD" w:rsidRDefault="006F1177" w:rsidP="00916D5C">
      <w:pPr>
        <w:ind w:firstLineChars="1900" w:firstLine="6080"/>
        <w:rPr>
          <w:rFonts w:ascii="仿宋" w:eastAsia="仿宋" w:hAnsi="仿宋"/>
          <w:sz w:val="32"/>
          <w:szCs w:val="32"/>
        </w:rPr>
      </w:pPr>
      <w:bookmarkStart w:id="0" w:name="_GoBack"/>
      <w:bookmarkEnd w:id="0"/>
      <w:r w:rsidRPr="00504CFD">
        <w:rPr>
          <w:rFonts w:ascii="仿宋" w:eastAsia="仿宋" w:hAnsi="仿宋" w:hint="eastAsia"/>
          <w:sz w:val="32"/>
          <w:szCs w:val="32"/>
        </w:rPr>
        <w:t xml:space="preserve">2017年11月10日    </w:t>
      </w:r>
    </w:p>
    <w:sectPr w:rsidR="002B4E1D" w:rsidRPr="00504CFD" w:rsidSect="00504CFD">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77"/>
    <w:rsid w:val="002B4E1D"/>
    <w:rsid w:val="00504CFD"/>
    <w:rsid w:val="006F1177"/>
    <w:rsid w:val="00916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5077A-BC4B-4F1E-9CF4-1934EBD6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Words>
  <Characters>661</Characters>
  <Application>Microsoft Office Word</Application>
  <DocSecurity>0</DocSecurity>
  <Lines>5</Lines>
  <Paragraphs>1</Paragraphs>
  <ScaleCrop>false</ScaleCrop>
  <Company>Microsoft</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金平安</dc:creator>
  <cp:keywords/>
  <dc:description/>
  <cp:lastModifiedBy>金平安</cp:lastModifiedBy>
  <cp:revision>3</cp:revision>
  <dcterms:created xsi:type="dcterms:W3CDTF">2017-11-13T01:32:00Z</dcterms:created>
  <dcterms:modified xsi:type="dcterms:W3CDTF">2017-11-13T01:34:00Z</dcterms:modified>
</cp:coreProperties>
</file>